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ED33" w14:textId="77777777" w:rsidR="00F752A4" w:rsidRDefault="00F752A4" w:rsidP="00F752A4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4131E" wp14:editId="3BFE0D89">
                <wp:simplePos x="0" y="0"/>
                <wp:positionH relativeFrom="column">
                  <wp:posOffset>-257175</wp:posOffset>
                </wp:positionH>
                <wp:positionV relativeFrom="paragraph">
                  <wp:posOffset>17145</wp:posOffset>
                </wp:positionV>
                <wp:extent cx="850265" cy="1075690"/>
                <wp:effectExtent l="9525" t="10160" r="6985" b="9525"/>
                <wp:wrapNone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A2E0" w14:textId="77777777" w:rsidR="00F752A4" w:rsidRDefault="00F752A4" w:rsidP="00F752A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A709C7" wp14:editId="552EF6D3">
                                  <wp:extent cx="518160" cy="883920"/>
                                  <wp:effectExtent l="0" t="0" r="0" b="0"/>
                                  <wp:docPr id="3" name="I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4131E" id="_x0000_t202" coordsize="21600,21600" o:spt="202" path="m,l,21600r21600,l21600,xe">
                <v:stroke joinstyle="miter"/>
                <v:path gradientshapeok="t" o:connecttype="rect"/>
              </v:shapetype>
              <v:shape id="Casetă text 6" o:spid="_x0000_s1026" type="#_x0000_t202" style="position:absolute;margin-left:-20.25pt;margin-top:1.35pt;width:66.9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" strokecolor="white" strokeweight=".25pt">
                <v:textbox>
                  <w:txbxContent>
                    <w:p w14:paraId="14ECA2E0" w14:textId="77777777" w:rsidR="00F752A4" w:rsidRDefault="00F752A4" w:rsidP="00F752A4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5AA709C7" wp14:editId="552EF6D3">
                            <wp:extent cx="518160" cy="883920"/>
                            <wp:effectExtent l="0" t="0" r="0" b="0"/>
                            <wp:docPr id="3" name="I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FB6A43" w14:textId="77777777" w:rsidR="00F752A4" w:rsidRPr="005B7521" w:rsidRDefault="00F752A4" w:rsidP="00F752A4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5B7521">
        <w:rPr>
          <w:b/>
          <w:sz w:val="22"/>
          <w:szCs w:val="22"/>
          <w:lang w:val="pt-BR"/>
        </w:rPr>
        <w:t>PRIMĂRIA</w:t>
      </w:r>
    </w:p>
    <w:p w14:paraId="7E2850AC" w14:textId="77777777" w:rsidR="00F752A4" w:rsidRPr="005B7521" w:rsidRDefault="00F752A4" w:rsidP="00F752A4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5B7521">
        <w:rPr>
          <w:b/>
          <w:sz w:val="22"/>
          <w:szCs w:val="22"/>
          <w:lang w:val="pt-BR"/>
        </w:rPr>
        <w:t>MUNICIPIULUI  ROŞIORI DE VEDE</w:t>
      </w:r>
    </w:p>
    <w:p w14:paraId="6BABC97F" w14:textId="77777777" w:rsidR="00F752A4" w:rsidRPr="005B7521" w:rsidRDefault="00F752A4" w:rsidP="00F752A4">
      <w:pPr>
        <w:pStyle w:val="NoSpacing"/>
        <w:jc w:val="center"/>
        <w:rPr>
          <w:bCs/>
          <w:sz w:val="22"/>
          <w:szCs w:val="22"/>
          <w:lang w:val="pl-PL"/>
        </w:rPr>
      </w:pPr>
      <w:r w:rsidRPr="005B75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A1DFC" wp14:editId="483CFE86">
                <wp:simplePos x="0" y="0"/>
                <wp:positionH relativeFrom="column">
                  <wp:posOffset>914400</wp:posOffset>
                </wp:positionH>
                <wp:positionV relativeFrom="paragraph">
                  <wp:posOffset>248920</wp:posOffset>
                </wp:positionV>
                <wp:extent cx="4773930" cy="0"/>
                <wp:effectExtent l="0" t="19050" r="26670" b="19050"/>
                <wp:wrapTopAndBottom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86496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.6pt" to="447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" strokeweight="3pt">
                <w10:wrap type="topAndBottom"/>
              </v:line>
            </w:pict>
          </mc:Fallback>
        </mc:AlternateContent>
      </w:r>
      <w:hyperlink r:id="rId7" w:history="1">
        <w:r w:rsidRPr="005B7521">
          <w:rPr>
            <w:rStyle w:val="Hyperlink"/>
            <w:color w:val="auto"/>
            <w:sz w:val="22"/>
            <w:szCs w:val="22"/>
            <w:u w:val="none"/>
            <w:lang w:val="pl-PL"/>
          </w:rPr>
          <w:t>www.primariarosioriidevede.ro</w:t>
        </w:r>
      </w:hyperlink>
    </w:p>
    <w:p w14:paraId="385E0672" w14:textId="77777777" w:rsidR="00F752A4" w:rsidRPr="005B7521" w:rsidRDefault="00F752A4" w:rsidP="00F752A4">
      <w:pPr>
        <w:pStyle w:val="Heading3"/>
        <w:rPr>
          <w:bCs w:val="0"/>
          <w:sz w:val="22"/>
          <w:szCs w:val="22"/>
        </w:rPr>
      </w:pPr>
      <w:r w:rsidRPr="005B7521">
        <w:rPr>
          <w:bCs w:val="0"/>
          <w:sz w:val="22"/>
          <w:szCs w:val="22"/>
          <w:lang w:val="pl-PL"/>
        </w:rPr>
        <w:t xml:space="preserve">Str. </w:t>
      </w:r>
      <w:proofErr w:type="spellStart"/>
      <w:r w:rsidRPr="005B7521">
        <w:rPr>
          <w:bCs w:val="0"/>
          <w:sz w:val="22"/>
          <w:szCs w:val="22"/>
        </w:rPr>
        <w:t>Dunării</w:t>
      </w:r>
      <w:proofErr w:type="spellEnd"/>
      <w:r w:rsidRPr="005B7521">
        <w:rPr>
          <w:bCs w:val="0"/>
          <w:sz w:val="22"/>
          <w:szCs w:val="22"/>
        </w:rPr>
        <w:t>, nr 58, tel.  0247/466250, fax 0247/466141</w:t>
      </w:r>
    </w:p>
    <w:p w14:paraId="0A2A2041" w14:textId="77777777" w:rsidR="00F752A4" w:rsidRPr="005B7521" w:rsidRDefault="00F752A4" w:rsidP="00F752A4">
      <w:pPr>
        <w:jc w:val="center"/>
        <w:rPr>
          <w:b/>
          <w:sz w:val="22"/>
          <w:szCs w:val="22"/>
        </w:rPr>
      </w:pPr>
      <w:r w:rsidRPr="005B7521">
        <w:rPr>
          <w:b/>
          <w:sz w:val="22"/>
          <w:szCs w:val="22"/>
        </w:rPr>
        <w:t xml:space="preserve">e-mail </w:t>
      </w:r>
      <w:hyperlink r:id="rId8" w:history="1">
        <w:r w:rsidRPr="005B7521">
          <w:rPr>
            <w:rStyle w:val="Hyperlink"/>
            <w:b/>
            <w:color w:val="auto"/>
            <w:sz w:val="22"/>
            <w:szCs w:val="22"/>
          </w:rPr>
          <w:t>postmaster@primariarosioriidevede.ro</w:t>
        </w:r>
      </w:hyperlink>
    </w:p>
    <w:p w14:paraId="53BD6797" w14:textId="243BF56E" w:rsidR="007E738F" w:rsidRDefault="007E738F" w:rsidP="005C28D8">
      <w:pPr>
        <w:suppressAutoHyphens/>
        <w:ind w:right="-428"/>
        <w:jc w:val="both"/>
        <w:rPr>
          <w:sz w:val="28"/>
          <w:szCs w:val="28"/>
        </w:rPr>
      </w:pPr>
    </w:p>
    <w:p w14:paraId="2B43542E" w14:textId="57BB2D3C" w:rsidR="007E738F" w:rsidRDefault="007E738F" w:rsidP="005C28D8">
      <w:pPr>
        <w:suppressAutoHyphens/>
        <w:ind w:right="-428"/>
        <w:jc w:val="both"/>
        <w:rPr>
          <w:sz w:val="28"/>
          <w:szCs w:val="28"/>
        </w:rPr>
      </w:pPr>
    </w:p>
    <w:p w14:paraId="1A5D3526" w14:textId="77777777" w:rsidR="007E738F" w:rsidRDefault="007E738F" w:rsidP="005C28D8">
      <w:pPr>
        <w:suppressAutoHyphens/>
        <w:ind w:right="-428"/>
        <w:jc w:val="both"/>
        <w:rPr>
          <w:sz w:val="28"/>
          <w:szCs w:val="28"/>
        </w:rPr>
      </w:pPr>
    </w:p>
    <w:p w14:paraId="33CD586E" w14:textId="0181F01E" w:rsidR="00B23E58" w:rsidRPr="00234A4A" w:rsidRDefault="002A5E6E" w:rsidP="002A5E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ANUNŢ</w:t>
      </w:r>
    </w:p>
    <w:p w14:paraId="5A40BB26" w14:textId="77777777" w:rsidR="00B23E58" w:rsidRDefault="00B23E58" w:rsidP="00B23E58">
      <w:pPr>
        <w:pStyle w:val="NoSpacing"/>
        <w:rPr>
          <w:b/>
          <w:sz w:val="28"/>
          <w:szCs w:val="28"/>
        </w:rPr>
      </w:pPr>
    </w:p>
    <w:p w14:paraId="00588823" w14:textId="77777777" w:rsidR="00B23E58" w:rsidRDefault="00B23E58" w:rsidP="00B23E58">
      <w:pPr>
        <w:pStyle w:val="NoSpacing"/>
        <w:rPr>
          <w:b/>
          <w:sz w:val="28"/>
          <w:szCs w:val="28"/>
        </w:rPr>
      </w:pPr>
    </w:p>
    <w:p w14:paraId="31761DBF" w14:textId="1D74D9E1" w:rsidR="00B23E58" w:rsidRDefault="00B23E58" w:rsidP="00BB7797">
      <w:pPr>
        <w:spacing w:line="253" w:lineRule="atLeast"/>
        <w:jc w:val="both"/>
        <w:rPr>
          <w:bCs/>
          <w:sz w:val="26"/>
          <w:szCs w:val="26"/>
        </w:rPr>
      </w:pPr>
      <w:r w:rsidRPr="00425DBD">
        <w:rPr>
          <w:bCs/>
          <w:sz w:val="28"/>
          <w:szCs w:val="28"/>
        </w:rPr>
        <w:tab/>
      </w:r>
    </w:p>
    <w:p w14:paraId="0F10DCA4" w14:textId="375B4608" w:rsidR="00BB7797" w:rsidRPr="00F752A4" w:rsidRDefault="007E738F" w:rsidP="00470181">
      <w:pPr>
        <w:pStyle w:val="NoSpacing"/>
        <w:jc w:val="both"/>
        <w:rPr>
          <w:sz w:val="20"/>
          <w:szCs w:val="20"/>
        </w:rPr>
      </w:pPr>
      <w:r w:rsidRPr="00F752A4">
        <w:rPr>
          <w:b/>
          <w:sz w:val="22"/>
          <w:szCs w:val="22"/>
        </w:rPr>
        <w:t xml:space="preserve">         </w:t>
      </w:r>
    </w:p>
    <w:p w14:paraId="4E4343D6" w14:textId="77777777" w:rsidR="00F752A4" w:rsidRPr="00F752A4" w:rsidRDefault="00F752A4" w:rsidP="00F752A4">
      <w:pPr>
        <w:pStyle w:val="ListParagraph"/>
        <w:widowControl w:val="0"/>
        <w:tabs>
          <w:tab w:val="left" w:pos="910"/>
        </w:tabs>
        <w:autoSpaceDE w:val="0"/>
        <w:autoSpaceDN w:val="0"/>
        <w:spacing w:before="160"/>
        <w:ind w:left="578"/>
        <w:contextualSpacing w:val="0"/>
        <w:jc w:val="both"/>
        <w:rPr>
          <w:sz w:val="20"/>
          <w:szCs w:val="20"/>
        </w:rPr>
      </w:pPr>
    </w:p>
    <w:p w14:paraId="5B848B36" w14:textId="1C204F38" w:rsidR="004A15DE" w:rsidRPr="00470181" w:rsidRDefault="00470181" w:rsidP="00470181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470181">
        <w:rPr>
          <w:b/>
          <w:bCs/>
          <w:sz w:val="28"/>
          <w:szCs w:val="28"/>
        </w:rPr>
        <w:t>Prelungirea</w:t>
      </w:r>
      <w:proofErr w:type="spellEnd"/>
      <w:r w:rsidRPr="00470181">
        <w:rPr>
          <w:b/>
          <w:bCs/>
          <w:sz w:val="28"/>
          <w:szCs w:val="28"/>
        </w:rPr>
        <w:t xml:space="preserve"> </w:t>
      </w:r>
      <w:proofErr w:type="spellStart"/>
      <w:r w:rsidRPr="00470181">
        <w:rPr>
          <w:b/>
          <w:bCs/>
          <w:sz w:val="28"/>
          <w:szCs w:val="28"/>
        </w:rPr>
        <w:t>sesiunii</w:t>
      </w:r>
      <w:proofErr w:type="spellEnd"/>
      <w:r w:rsidRPr="00470181">
        <w:rPr>
          <w:b/>
          <w:bCs/>
          <w:sz w:val="28"/>
          <w:szCs w:val="28"/>
        </w:rPr>
        <w:t xml:space="preserve"> de </w:t>
      </w:r>
      <w:proofErr w:type="spellStart"/>
      <w:r w:rsidRPr="00470181">
        <w:rPr>
          <w:b/>
          <w:bCs/>
          <w:sz w:val="28"/>
          <w:szCs w:val="28"/>
        </w:rPr>
        <w:t>înscriere</w:t>
      </w:r>
      <w:proofErr w:type="spellEnd"/>
      <w:r w:rsidRPr="00470181">
        <w:rPr>
          <w:b/>
          <w:bCs/>
          <w:sz w:val="28"/>
          <w:szCs w:val="28"/>
        </w:rPr>
        <w:t xml:space="preserve"> a </w:t>
      </w:r>
      <w:proofErr w:type="spellStart"/>
      <w:r w:rsidRPr="00470181">
        <w:rPr>
          <w:b/>
          <w:bCs/>
          <w:sz w:val="28"/>
          <w:szCs w:val="28"/>
        </w:rPr>
        <w:t>persoanelor</w:t>
      </w:r>
      <w:proofErr w:type="spellEnd"/>
      <w:r w:rsidRPr="00470181">
        <w:rPr>
          <w:b/>
          <w:bCs/>
          <w:sz w:val="28"/>
          <w:szCs w:val="28"/>
        </w:rPr>
        <w:t xml:space="preserve"> </w:t>
      </w:r>
      <w:proofErr w:type="spellStart"/>
      <w:r w:rsidRPr="00470181">
        <w:rPr>
          <w:b/>
          <w:bCs/>
          <w:sz w:val="28"/>
          <w:szCs w:val="28"/>
        </w:rPr>
        <w:t>fizice</w:t>
      </w:r>
      <w:proofErr w:type="spellEnd"/>
      <w:r w:rsidRPr="00470181">
        <w:rPr>
          <w:b/>
          <w:bCs/>
          <w:sz w:val="28"/>
          <w:szCs w:val="28"/>
        </w:rPr>
        <w:t xml:space="preserve"> </w:t>
      </w:r>
      <w:proofErr w:type="spellStart"/>
      <w:r w:rsidRPr="00470181">
        <w:rPr>
          <w:b/>
          <w:bCs/>
          <w:sz w:val="28"/>
          <w:szCs w:val="28"/>
        </w:rPr>
        <w:t>în</w:t>
      </w:r>
      <w:proofErr w:type="spellEnd"/>
      <w:r w:rsidRPr="00470181">
        <w:rPr>
          <w:b/>
          <w:bCs/>
          <w:sz w:val="28"/>
          <w:szCs w:val="28"/>
        </w:rPr>
        <w:t xml:space="preserve"> </w:t>
      </w:r>
      <w:proofErr w:type="spellStart"/>
      <w:r w:rsidRPr="00470181">
        <w:rPr>
          <w:b/>
          <w:bCs/>
          <w:sz w:val="28"/>
          <w:szCs w:val="28"/>
        </w:rPr>
        <w:t>cadrul</w:t>
      </w:r>
      <w:proofErr w:type="spellEnd"/>
      <w:r w:rsidRPr="00470181">
        <w:rPr>
          <w:b/>
          <w:bCs/>
          <w:sz w:val="28"/>
          <w:szCs w:val="28"/>
        </w:rPr>
        <w:t xml:space="preserve"> </w:t>
      </w:r>
      <w:proofErr w:type="spellStart"/>
      <w:r w:rsidRPr="00470181">
        <w:rPr>
          <w:b/>
          <w:bCs/>
          <w:sz w:val="28"/>
          <w:szCs w:val="28"/>
        </w:rPr>
        <w:t>Programului</w:t>
      </w:r>
      <w:proofErr w:type="spellEnd"/>
      <w:r w:rsidRPr="00470181">
        <w:rPr>
          <w:b/>
          <w:bCs/>
          <w:sz w:val="28"/>
          <w:szCs w:val="28"/>
        </w:rPr>
        <w:t xml:space="preserve"> </w:t>
      </w:r>
      <w:proofErr w:type="spellStart"/>
      <w:r w:rsidRPr="00470181">
        <w:rPr>
          <w:b/>
          <w:bCs/>
          <w:sz w:val="28"/>
          <w:szCs w:val="28"/>
        </w:rPr>
        <w:t>privind</w:t>
      </w:r>
      <w:proofErr w:type="spellEnd"/>
      <w:r w:rsidRPr="00470181">
        <w:rPr>
          <w:b/>
          <w:bCs/>
          <w:sz w:val="28"/>
          <w:szCs w:val="28"/>
        </w:rPr>
        <w:t xml:space="preserve"> </w:t>
      </w:r>
      <w:proofErr w:type="spellStart"/>
      <w:r w:rsidRPr="00470181">
        <w:rPr>
          <w:b/>
          <w:bCs/>
          <w:sz w:val="28"/>
          <w:szCs w:val="28"/>
        </w:rPr>
        <w:t>casarea</w:t>
      </w:r>
      <w:proofErr w:type="spellEnd"/>
      <w:r w:rsidRPr="00470181">
        <w:rPr>
          <w:b/>
          <w:bCs/>
          <w:sz w:val="28"/>
          <w:szCs w:val="28"/>
        </w:rPr>
        <w:t xml:space="preserve"> </w:t>
      </w:r>
      <w:proofErr w:type="spellStart"/>
      <w:r w:rsidRPr="00470181">
        <w:rPr>
          <w:b/>
          <w:bCs/>
          <w:sz w:val="28"/>
          <w:szCs w:val="28"/>
        </w:rPr>
        <w:t>autovehiculelor</w:t>
      </w:r>
      <w:proofErr w:type="spellEnd"/>
      <w:r w:rsidRPr="00470181">
        <w:rPr>
          <w:b/>
          <w:bCs/>
          <w:sz w:val="28"/>
          <w:szCs w:val="28"/>
        </w:rPr>
        <w:t xml:space="preserve"> </w:t>
      </w:r>
      <w:proofErr w:type="spellStart"/>
      <w:r w:rsidRPr="00470181">
        <w:rPr>
          <w:b/>
          <w:bCs/>
          <w:sz w:val="28"/>
          <w:szCs w:val="28"/>
        </w:rPr>
        <w:t>uzate</w:t>
      </w:r>
      <w:proofErr w:type="spellEnd"/>
      <w:r w:rsidRPr="00470181">
        <w:rPr>
          <w:b/>
          <w:bCs/>
          <w:sz w:val="28"/>
          <w:szCs w:val="28"/>
        </w:rPr>
        <w:t xml:space="preserve"> - </w:t>
      </w:r>
      <w:proofErr w:type="spellStart"/>
      <w:r w:rsidRPr="00470181">
        <w:rPr>
          <w:b/>
          <w:bCs/>
          <w:sz w:val="28"/>
          <w:szCs w:val="28"/>
        </w:rPr>
        <w:t>Rabla</w:t>
      </w:r>
      <w:proofErr w:type="spellEnd"/>
      <w:r w:rsidRPr="00470181">
        <w:rPr>
          <w:b/>
          <w:bCs/>
          <w:sz w:val="28"/>
          <w:szCs w:val="28"/>
        </w:rPr>
        <w:t xml:space="preserve"> Local</w:t>
      </w:r>
    </w:p>
    <w:p w14:paraId="4EE5EE24" w14:textId="65EDCB65" w:rsidR="007E738F" w:rsidRDefault="007E738F" w:rsidP="00B23E58">
      <w:pPr>
        <w:pStyle w:val="NoSpacing"/>
        <w:jc w:val="both"/>
        <w:rPr>
          <w:sz w:val="28"/>
          <w:szCs w:val="28"/>
        </w:rPr>
      </w:pPr>
    </w:p>
    <w:p w14:paraId="6EA0DD3F" w14:textId="2C54A7E2" w:rsidR="007E738F" w:rsidRDefault="007E738F" w:rsidP="00B23E58">
      <w:pPr>
        <w:pStyle w:val="NoSpacing"/>
        <w:jc w:val="both"/>
        <w:rPr>
          <w:sz w:val="28"/>
          <w:szCs w:val="28"/>
        </w:rPr>
      </w:pPr>
    </w:p>
    <w:p w14:paraId="5BA3BE6E" w14:textId="3FA75137" w:rsidR="00B23E58" w:rsidRPr="00FC745C" w:rsidRDefault="00B23E58" w:rsidP="002A5E6E">
      <w:pPr>
        <w:pStyle w:val="NoSpacing"/>
        <w:jc w:val="both"/>
        <w:rPr>
          <w:b/>
          <w:sz w:val="26"/>
          <w:szCs w:val="26"/>
        </w:rPr>
      </w:pPr>
      <w:r w:rsidRPr="00425DBD">
        <w:rPr>
          <w:bCs/>
          <w:sz w:val="26"/>
          <w:szCs w:val="26"/>
        </w:rPr>
        <w:tab/>
      </w:r>
    </w:p>
    <w:p w14:paraId="1D5A29FA" w14:textId="27091DD6" w:rsidR="00E57EFF" w:rsidRPr="00FC745C" w:rsidRDefault="00E57EFF" w:rsidP="005C28D8">
      <w:pPr>
        <w:suppressAutoHyphens/>
        <w:ind w:right="-428"/>
        <w:jc w:val="both"/>
        <w:rPr>
          <w:bCs/>
          <w:sz w:val="26"/>
          <w:szCs w:val="26"/>
        </w:rPr>
      </w:pPr>
    </w:p>
    <w:p w14:paraId="23CA4F32" w14:textId="70A7E5D9" w:rsidR="00E57EFF" w:rsidRDefault="00470181" w:rsidP="005C28D8">
      <w:pPr>
        <w:suppressAutoHyphens/>
        <w:ind w:right="-428"/>
        <w:jc w:val="both"/>
      </w:pPr>
      <w:r>
        <w:rPr>
          <w:sz w:val="28"/>
          <w:szCs w:val="28"/>
        </w:rPr>
        <w:t xml:space="preserve">          </w:t>
      </w:r>
      <w:proofErr w:type="spellStart"/>
      <w:r w:rsidRPr="00470181">
        <w:rPr>
          <w:sz w:val="28"/>
          <w:szCs w:val="28"/>
        </w:rPr>
        <w:t>Proprietarii</w:t>
      </w:r>
      <w:proofErr w:type="spellEnd"/>
      <w:r w:rsidRPr="00470181">
        <w:rPr>
          <w:sz w:val="28"/>
          <w:szCs w:val="28"/>
        </w:rPr>
        <w:t xml:space="preserve"> de </w:t>
      </w:r>
      <w:proofErr w:type="spellStart"/>
      <w:r w:rsidRPr="00470181">
        <w:rPr>
          <w:sz w:val="28"/>
          <w:szCs w:val="28"/>
        </w:rPr>
        <w:t>autovehicule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uzate</w:t>
      </w:r>
      <w:proofErr w:type="spellEnd"/>
      <w:r w:rsidRPr="00470181">
        <w:rPr>
          <w:sz w:val="28"/>
          <w:szCs w:val="28"/>
        </w:rPr>
        <w:t xml:space="preserve"> se pot înscrie în cadrul Programu</w:t>
      </w:r>
      <w:proofErr w:type="spellStart"/>
      <w:r w:rsidRPr="00470181">
        <w:rPr>
          <w:sz w:val="28"/>
          <w:szCs w:val="28"/>
        </w:rPr>
        <w:t>lui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privind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casarea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autovehiculelor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uzate</w:t>
      </w:r>
      <w:proofErr w:type="spellEnd"/>
      <w:r w:rsidRPr="00470181">
        <w:rPr>
          <w:sz w:val="28"/>
          <w:szCs w:val="28"/>
        </w:rPr>
        <w:t xml:space="preserve"> – </w:t>
      </w:r>
      <w:proofErr w:type="spellStart"/>
      <w:r w:rsidRPr="00470181">
        <w:rPr>
          <w:sz w:val="28"/>
          <w:szCs w:val="28"/>
        </w:rPr>
        <w:t>Rabla</w:t>
      </w:r>
      <w:proofErr w:type="spellEnd"/>
      <w:r w:rsidRPr="00470181">
        <w:rPr>
          <w:sz w:val="28"/>
          <w:szCs w:val="28"/>
        </w:rPr>
        <w:t xml:space="preserve"> Local </w:t>
      </w:r>
      <w:proofErr w:type="spellStart"/>
      <w:r w:rsidRPr="00470181">
        <w:rPr>
          <w:b/>
          <w:bCs/>
          <w:sz w:val="28"/>
          <w:szCs w:val="28"/>
        </w:rPr>
        <w:t>până</w:t>
      </w:r>
      <w:proofErr w:type="spellEnd"/>
      <w:r w:rsidRPr="00470181">
        <w:rPr>
          <w:b/>
          <w:bCs/>
          <w:sz w:val="28"/>
          <w:szCs w:val="28"/>
        </w:rPr>
        <w:t xml:space="preserve"> pe 29 </w:t>
      </w:r>
      <w:proofErr w:type="spellStart"/>
      <w:r w:rsidRPr="00470181">
        <w:rPr>
          <w:b/>
          <w:bCs/>
          <w:sz w:val="28"/>
          <w:szCs w:val="28"/>
        </w:rPr>
        <w:t>septembrie</w:t>
      </w:r>
      <w:proofErr w:type="spellEnd"/>
      <w:r w:rsidRPr="00470181">
        <w:rPr>
          <w:b/>
          <w:bCs/>
          <w:sz w:val="28"/>
          <w:szCs w:val="28"/>
        </w:rPr>
        <w:t xml:space="preserve"> 2023, </w:t>
      </w:r>
      <w:proofErr w:type="spellStart"/>
      <w:r w:rsidRPr="00470181">
        <w:rPr>
          <w:b/>
          <w:bCs/>
          <w:sz w:val="28"/>
          <w:szCs w:val="28"/>
        </w:rPr>
        <w:t>ora</w:t>
      </w:r>
      <w:proofErr w:type="spellEnd"/>
      <w:r w:rsidRPr="00470181">
        <w:rPr>
          <w:b/>
          <w:bCs/>
          <w:sz w:val="28"/>
          <w:szCs w:val="28"/>
        </w:rPr>
        <w:t xml:space="preserve"> 23:59</w:t>
      </w:r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sau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până</w:t>
      </w:r>
      <w:proofErr w:type="spellEnd"/>
      <w:r w:rsidRPr="00470181">
        <w:rPr>
          <w:sz w:val="28"/>
          <w:szCs w:val="28"/>
        </w:rPr>
        <w:t xml:space="preserve"> la </w:t>
      </w:r>
      <w:proofErr w:type="spellStart"/>
      <w:r w:rsidRPr="00470181">
        <w:rPr>
          <w:sz w:val="28"/>
          <w:szCs w:val="28"/>
        </w:rPr>
        <w:t>epuizarea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bugetului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alocat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fiecărei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unități</w:t>
      </w:r>
      <w:proofErr w:type="spellEnd"/>
      <w:r w:rsidRPr="00470181">
        <w:rPr>
          <w:sz w:val="28"/>
          <w:szCs w:val="28"/>
        </w:rPr>
        <w:t xml:space="preserve"> </w:t>
      </w:r>
      <w:proofErr w:type="spellStart"/>
      <w:r w:rsidRPr="00470181">
        <w:rPr>
          <w:sz w:val="28"/>
          <w:szCs w:val="28"/>
        </w:rPr>
        <w:t>administrativ-teritoriale</w:t>
      </w:r>
      <w:proofErr w:type="spellEnd"/>
      <w:r w:rsidRPr="00470181">
        <w:rPr>
          <w:sz w:val="28"/>
          <w:szCs w:val="28"/>
        </w:rPr>
        <w:t xml:space="preserve"> (UAT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aplica</w:t>
      </w:r>
      <w:r w:rsidR="00EC79AA">
        <w:rPr>
          <w:sz w:val="28"/>
          <w:szCs w:val="28"/>
        </w:rPr>
        <w:t>ţ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EC79AA">
        <w:rPr>
          <w:sz w:val="28"/>
          <w:szCs w:val="28"/>
        </w:rPr>
        <w:t>î</w:t>
      </w:r>
      <w:r>
        <w:rPr>
          <w:sz w:val="28"/>
          <w:szCs w:val="28"/>
        </w:rPr>
        <w:t>nscriere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disponibil</w:t>
      </w:r>
      <w:r w:rsidR="00EC79AA">
        <w:rPr>
          <w:sz w:val="28"/>
          <w:szCs w:val="28"/>
        </w:rPr>
        <w:t>ӑ</w:t>
      </w:r>
      <w:proofErr w:type="spellEnd"/>
      <w:r>
        <w:rPr>
          <w:sz w:val="28"/>
          <w:szCs w:val="28"/>
        </w:rPr>
        <w:t xml:space="preserve"> pe site-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AFM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accesarea</w:t>
      </w:r>
      <w:proofErr w:type="spellEnd"/>
      <w:r>
        <w:rPr>
          <w:sz w:val="28"/>
          <w:szCs w:val="28"/>
        </w:rPr>
        <w:t xml:space="preserve"> link-</w:t>
      </w:r>
      <w:proofErr w:type="spellStart"/>
      <w:r>
        <w:rPr>
          <w:sz w:val="28"/>
          <w:szCs w:val="28"/>
        </w:rPr>
        <w:t>ului</w:t>
      </w:r>
      <w:proofErr w:type="spellEnd"/>
      <w:r>
        <w:t xml:space="preserve">  </w:t>
      </w:r>
      <w:hyperlink r:id="rId9" w:history="1">
        <w:r>
          <w:rPr>
            <w:rStyle w:val="Hyperlink"/>
          </w:rPr>
          <w:t>ADMINISTRAȚIA FONDULUI PENTRU MEDIU - PROGRAM CASAREA AUTOVEHICULELOR UZATE" (afm.ro)</w:t>
        </w:r>
      </w:hyperlink>
    </w:p>
    <w:p w14:paraId="341F5CD5" w14:textId="77777777" w:rsidR="00470181" w:rsidRPr="00470181" w:rsidRDefault="00470181" w:rsidP="005C28D8">
      <w:pPr>
        <w:suppressAutoHyphens/>
        <w:ind w:right="-428"/>
        <w:jc w:val="both"/>
        <w:rPr>
          <w:bCs/>
          <w:sz w:val="28"/>
          <w:szCs w:val="28"/>
        </w:rPr>
      </w:pPr>
    </w:p>
    <w:p w14:paraId="58C6AF6C" w14:textId="77777777" w:rsidR="00E57EFF" w:rsidRPr="00470181" w:rsidRDefault="00E57EFF" w:rsidP="005C28D8">
      <w:pPr>
        <w:suppressAutoHyphens/>
        <w:ind w:right="-428"/>
        <w:jc w:val="both"/>
        <w:rPr>
          <w:bCs/>
          <w:sz w:val="28"/>
          <w:szCs w:val="28"/>
        </w:rPr>
      </w:pPr>
    </w:p>
    <w:p w14:paraId="589E4CAD" w14:textId="2A5E3F94" w:rsidR="00EC79AA" w:rsidRDefault="00FE52CB" w:rsidP="009F256B">
      <w:pPr>
        <w:suppressAutoHyphens/>
        <w:ind w:right="-428"/>
        <w:jc w:val="both"/>
        <w:rPr>
          <w:sz w:val="28"/>
          <w:szCs w:val="28"/>
        </w:rPr>
      </w:pPr>
      <w:r w:rsidRPr="00FC745C">
        <w:rPr>
          <w:bCs/>
          <w:sz w:val="26"/>
          <w:szCs w:val="26"/>
        </w:rPr>
        <w:t xml:space="preserve"> </w:t>
      </w:r>
      <w:r w:rsidR="002121C2" w:rsidRPr="00FC745C">
        <w:rPr>
          <w:bCs/>
          <w:sz w:val="26"/>
          <w:szCs w:val="26"/>
        </w:rPr>
        <w:t xml:space="preserve"> </w:t>
      </w:r>
      <w:r w:rsidR="00E57EFF" w:rsidRPr="00FC745C">
        <w:rPr>
          <w:bCs/>
          <w:sz w:val="26"/>
          <w:szCs w:val="26"/>
        </w:rPr>
        <w:tab/>
      </w:r>
      <w:proofErr w:type="spellStart"/>
      <w:r w:rsidR="00470181" w:rsidRPr="00470181">
        <w:rPr>
          <w:sz w:val="28"/>
          <w:szCs w:val="28"/>
        </w:rPr>
        <w:t>După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înscriere</w:t>
      </w:r>
      <w:proofErr w:type="spellEnd"/>
      <w:r w:rsidR="00470181" w:rsidRPr="00470181">
        <w:rPr>
          <w:sz w:val="28"/>
          <w:szCs w:val="28"/>
        </w:rPr>
        <w:t xml:space="preserve">, AFM </w:t>
      </w:r>
      <w:proofErr w:type="spellStart"/>
      <w:r w:rsidR="00470181" w:rsidRPr="00470181">
        <w:rPr>
          <w:sz w:val="28"/>
          <w:szCs w:val="28"/>
        </w:rPr>
        <w:t>va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transmite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lista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persoanelor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fizice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înscrise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către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primăriile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participante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în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cadrul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Programului</w:t>
      </w:r>
      <w:proofErr w:type="spellEnd"/>
      <w:r w:rsidR="00470181" w:rsidRPr="00470181">
        <w:rPr>
          <w:sz w:val="28"/>
          <w:szCs w:val="28"/>
        </w:rPr>
        <w:t xml:space="preserve">. Ulterior </w:t>
      </w:r>
      <w:proofErr w:type="spellStart"/>
      <w:r w:rsidR="00470181" w:rsidRPr="00470181">
        <w:rPr>
          <w:sz w:val="28"/>
          <w:szCs w:val="28"/>
        </w:rPr>
        <w:t>persoana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fizică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 w:rsidRPr="00470181">
        <w:rPr>
          <w:sz w:val="28"/>
          <w:szCs w:val="28"/>
        </w:rPr>
        <w:t>va</w:t>
      </w:r>
      <w:proofErr w:type="spellEnd"/>
      <w:r w:rsidR="00470181" w:rsidRPr="00470181">
        <w:rPr>
          <w:sz w:val="28"/>
          <w:szCs w:val="28"/>
        </w:rPr>
        <w:t xml:space="preserve"> </w:t>
      </w:r>
      <w:proofErr w:type="spellStart"/>
      <w:r w:rsidR="00470181">
        <w:rPr>
          <w:sz w:val="28"/>
          <w:szCs w:val="28"/>
        </w:rPr>
        <w:t>depune</w:t>
      </w:r>
      <w:proofErr w:type="spellEnd"/>
      <w:r w:rsidR="00470181" w:rsidRPr="00470181">
        <w:rPr>
          <w:sz w:val="28"/>
          <w:szCs w:val="28"/>
        </w:rPr>
        <w:t xml:space="preserve"> </w:t>
      </w:r>
      <w:r w:rsidR="00EC79AA">
        <w:rPr>
          <w:sz w:val="28"/>
          <w:szCs w:val="28"/>
        </w:rPr>
        <w:t xml:space="preserve">la </w:t>
      </w:r>
      <w:proofErr w:type="spellStart"/>
      <w:r w:rsidR="00EC79AA">
        <w:rPr>
          <w:sz w:val="28"/>
          <w:szCs w:val="28"/>
        </w:rPr>
        <w:t>Registratura</w:t>
      </w:r>
      <w:proofErr w:type="spellEnd"/>
      <w:r w:rsidR="00EC79AA">
        <w:rPr>
          <w:sz w:val="28"/>
          <w:szCs w:val="28"/>
        </w:rPr>
        <w:t xml:space="preserve"> </w:t>
      </w:r>
      <w:proofErr w:type="spellStart"/>
      <w:r w:rsidR="00EC79AA">
        <w:rPr>
          <w:sz w:val="28"/>
          <w:szCs w:val="28"/>
        </w:rPr>
        <w:t>Primariei</w:t>
      </w:r>
      <w:proofErr w:type="spellEnd"/>
      <w:r w:rsidR="00EC79AA">
        <w:rPr>
          <w:sz w:val="28"/>
          <w:szCs w:val="28"/>
        </w:rPr>
        <w:t xml:space="preserve"> </w:t>
      </w:r>
      <w:proofErr w:type="spellStart"/>
      <w:r w:rsidR="00EC79AA">
        <w:rPr>
          <w:sz w:val="28"/>
          <w:szCs w:val="28"/>
        </w:rPr>
        <w:t>Roşiori</w:t>
      </w:r>
      <w:proofErr w:type="spellEnd"/>
      <w:r w:rsidR="00EC79AA">
        <w:rPr>
          <w:sz w:val="28"/>
          <w:szCs w:val="28"/>
        </w:rPr>
        <w:t xml:space="preserve"> de Vede </w:t>
      </w:r>
      <w:proofErr w:type="spellStart"/>
      <w:r w:rsidR="00470181" w:rsidRPr="00470181">
        <w:rPr>
          <w:sz w:val="28"/>
          <w:szCs w:val="28"/>
        </w:rPr>
        <w:t>documentele</w:t>
      </w:r>
      <w:proofErr w:type="spellEnd"/>
      <w:r w:rsidR="00EC79AA">
        <w:rPr>
          <w:sz w:val="28"/>
          <w:szCs w:val="28"/>
        </w:rPr>
        <w:t xml:space="preserve"> care </w:t>
      </w:r>
      <w:proofErr w:type="spellStart"/>
      <w:r w:rsidR="00EC79AA">
        <w:rPr>
          <w:sz w:val="28"/>
          <w:szCs w:val="28"/>
        </w:rPr>
        <w:t>atestӑ</w:t>
      </w:r>
      <w:proofErr w:type="spellEnd"/>
      <w:r w:rsidR="00EC79AA">
        <w:rPr>
          <w:sz w:val="28"/>
          <w:szCs w:val="28"/>
        </w:rPr>
        <w:t xml:space="preserve"> </w:t>
      </w:r>
      <w:proofErr w:type="spellStart"/>
      <w:r w:rsidR="00EC79AA">
        <w:rPr>
          <w:sz w:val="28"/>
          <w:szCs w:val="28"/>
        </w:rPr>
        <w:t>atât</w:t>
      </w:r>
      <w:proofErr w:type="spellEnd"/>
      <w:r w:rsidR="00EC79AA">
        <w:rPr>
          <w:sz w:val="28"/>
          <w:szCs w:val="28"/>
        </w:rPr>
        <w:t xml:space="preserve"> </w:t>
      </w:r>
      <w:proofErr w:type="spellStart"/>
      <w:r w:rsidR="00EC79AA">
        <w:rPr>
          <w:sz w:val="28"/>
          <w:szCs w:val="28"/>
        </w:rPr>
        <w:t>eligibilitatea</w:t>
      </w:r>
      <w:proofErr w:type="spellEnd"/>
      <w:r w:rsidR="00EC79AA">
        <w:rPr>
          <w:sz w:val="28"/>
          <w:szCs w:val="28"/>
        </w:rPr>
        <w:t xml:space="preserve"> </w:t>
      </w:r>
      <w:proofErr w:type="spellStart"/>
      <w:r w:rsidR="00EC79AA">
        <w:rPr>
          <w:sz w:val="28"/>
          <w:szCs w:val="28"/>
        </w:rPr>
        <w:t>proprietarilor</w:t>
      </w:r>
      <w:proofErr w:type="spellEnd"/>
      <w:r w:rsidR="00EC79AA">
        <w:rPr>
          <w:sz w:val="28"/>
          <w:szCs w:val="28"/>
        </w:rPr>
        <w:t xml:space="preserve"> de </w:t>
      </w:r>
      <w:proofErr w:type="spellStart"/>
      <w:r w:rsidR="00EC79AA">
        <w:rPr>
          <w:sz w:val="28"/>
          <w:szCs w:val="28"/>
        </w:rPr>
        <w:t>autovehicule</w:t>
      </w:r>
      <w:proofErr w:type="spellEnd"/>
      <w:r w:rsidR="00EC79AA">
        <w:rPr>
          <w:sz w:val="28"/>
          <w:szCs w:val="28"/>
        </w:rPr>
        <w:t xml:space="preserve"> </w:t>
      </w:r>
      <w:proofErr w:type="spellStart"/>
      <w:r w:rsidR="00EC79AA">
        <w:rPr>
          <w:sz w:val="28"/>
          <w:szCs w:val="28"/>
        </w:rPr>
        <w:t>cât</w:t>
      </w:r>
      <w:proofErr w:type="spellEnd"/>
      <w:r w:rsidR="00EC79AA">
        <w:rPr>
          <w:sz w:val="28"/>
          <w:szCs w:val="28"/>
        </w:rPr>
        <w:t xml:space="preserve"> </w:t>
      </w:r>
      <w:proofErr w:type="spellStart"/>
      <w:r w:rsidR="00EC79AA">
        <w:rPr>
          <w:sz w:val="28"/>
          <w:szCs w:val="28"/>
        </w:rPr>
        <w:t>şi</w:t>
      </w:r>
      <w:proofErr w:type="spellEnd"/>
      <w:r w:rsidR="006D6A54">
        <w:rPr>
          <w:sz w:val="28"/>
          <w:szCs w:val="28"/>
        </w:rPr>
        <w:t xml:space="preserve"> </w:t>
      </w:r>
      <w:proofErr w:type="gramStart"/>
      <w:r w:rsidR="006D6A54">
        <w:rPr>
          <w:sz w:val="28"/>
          <w:szCs w:val="28"/>
        </w:rPr>
        <w:t>a</w:t>
      </w:r>
      <w:proofErr w:type="gramEnd"/>
      <w:r w:rsidR="00EC79AA">
        <w:rPr>
          <w:sz w:val="28"/>
          <w:szCs w:val="28"/>
        </w:rPr>
        <w:t xml:space="preserve"> </w:t>
      </w:r>
      <w:proofErr w:type="spellStart"/>
      <w:r w:rsidR="00EC79AA">
        <w:rPr>
          <w:sz w:val="28"/>
          <w:szCs w:val="28"/>
        </w:rPr>
        <w:t>autovehiculelor</w:t>
      </w:r>
      <w:proofErr w:type="spellEnd"/>
      <w:r w:rsidR="00EC79AA">
        <w:rPr>
          <w:sz w:val="28"/>
          <w:szCs w:val="28"/>
        </w:rPr>
        <w:t xml:space="preserve"> </w:t>
      </w:r>
      <w:proofErr w:type="spellStart"/>
      <w:r w:rsidR="00EC79AA">
        <w:rPr>
          <w:sz w:val="28"/>
          <w:szCs w:val="28"/>
        </w:rPr>
        <w:t>uzate</w:t>
      </w:r>
      <w:proofErr w:type="spellEnd"/>
      <w:r w:rsidR="00EC79AA">
        <w:rPr>
          <w:sz w:val="28"/>
          <w:szCs w:val="28"/>
        </w:rPr>
        <w:t xml:space="preserve">. </w:t>
      </w:r>
    </w:p>
    <w:p w14:paraId="638A8321" w14:textId="77777777" w:rsidR="00EC79AA" w:rsidRDefault="00EC79AA" w:rsidP="009F256B">
      <w:pPr>
        <w:suppressAutoHyphens/>
        <w:ind w:right="-428"/>
        <w:jc w:val="both"/>
        <w:rPr>
          <w:sz w:val="28"/>
          <w:szCs w:val="28"/>
        </w:rPr>
      </w:pPr>
    </w:p>
    <w:p w14:paraId="3E56B881" w14:textId="77777777" w:rsidR="00EC79AA" w:rsidRDefault="00EC79AA" w:rsidP="009F256B">
      <w:pPr>
        <w:suppressAutoHyphens/>
        <w:ind w:right="-428"/>
        <w:jc w:val="both"/>
        <w:rPr>
          <w:sz w:val="28"/>
          <w:szCs w:val="28"/>
        </w:rPr>
      </w:pPr>
    </w:p>
    <w:p w14:paraId="4FB2740F" w14:textId="77777777" w:rsidR="00EC79AA" w:rsidRPr="00EC79AA" w:rsidRDefault="00EC79AA" w:rsidP="00EC79AA">
      <w:pPr>
        <w:widowControl w:val="0"/>
        <w:tabs>
          <w:tab w:val="left" w:pos="910"/>
        </w:tabs>
        <w:autoSpaceDE w:val="0"/>
        <w:autoSpaceDN w:val="0"/>
        <w:spacing w:before="160"/>
        <w:ind w:right="-432"/>
        <w:jc w:val="both"/>
        <w:rPr>
          <w:b/>
          <w:bCs/>
          <w:i/>
          <w:iCs/>
          <w:color w:val="FF0000"/>
          <w:sz w:val="28"/>
          <w:szCs w:val="28"/>
        </w:rPr>
      </w:pPr>
      <w:r w:rsidRPr="00EC79AA">
        <w:rPr>
          <w:b/>
          <w:bCs/>
          <w:i/>
          <w:iCs/>
          <w:color w:val="FF0000"/>
          <w:sz w:val="28"/>
          <w:szCs w:val="28"/>
        </w:rPr>
        <w:t xml:space="preserve">ATENŢIE!    Casarea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şi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radierea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autovehiculului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se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va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face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numai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dupӑ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validarea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documentelor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depuse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de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cӑtre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solicitant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şi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semnarea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contractului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de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finanţare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dintre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proprietarii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de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autovehicule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şi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Primӑria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Municipiului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C79AA">
        <w:rPr>
          <w:b/>
          <w:bCs/>
          <w:i/>
          <w:iCs/>
          <w:color w:val="FF0000"/>
          <w:sz w:val="28"/>
          <w:szCs w:val="28"/>
        </w:rPr>
        <w:t>Roşiori</w:t>
      </w:r>
      <w:proofErr w:type="spellEnd"/>
      <w:r w:rsidRPr="00EC79AA">
        <w:rPr>
          <w:b/>
          <w:bCs/>
          <w:i/>
          <w:iCs/>
          <w:color w:val="FF0000"/>
          <w:sz w:val="28"/>
          <w:szCs w:val="28"/>
        </w:rPr>
        <w:t xml:space="preserve"> de Vede.  </w:t>
      </w:r>
    </w:p>
    <w:p w14:paraId="722C9106" w14:textId="753D6757" w:rsidR="00E57EFF" w:rsidRPr="00D978AE" w:rsidRDefault="00E57EFF" w:rsidP="00EC79AA">
      <w:pPr>
        <w:suppressAutoHyphens/>
        <w:ind w:right="-432"/>
        <w:jc w:val="both"/>
        <w:rPr>
          <w:sz w:val="28"/>
          <w:szCs w:val="28"/>
        </w:rPr>
      </w:pPr>
      <w:r w:rsidRPr="00470181">
        <w:rPr>
          <w:sz w:val="28"/>
          <w:szCs w:val="28"/>
        </w:rPr>
        <w:tab/>
      </w:r>
      <w:r w:rsidRPr="00470181">
        <w:rPr>
          <w:sz w:val="28"/>
          <w:szCs w:val="28"/>
        </w:rPr>
        <w:tab/>
      </w:r>
      <w:r w:rsidRPr="00470181">
        <w:rPr>
          <w:sz w:val="28"/>
          <w:szCs w:val="28"/>
        </w:rPr>
        <w:tab/>
      </w:r>
      <w:r w:rsidRPr="00470181">
        <w:rPr>
          <w:sz w:val="28"/>
          <w:szCs w:val="28"/>
        </w:rPr>
        <w:tab/>
      </w:r>
      <w:r w:rsidR="00D978AE" w:rsidRPr="00470181">
        <w:rPr>
          <w:sz w:val="28"/>
          <w:szCs w:val="28"/>
        </w:rPr>
        <w:t xml:space="preserve">   </w:t>
      </w:r>
      <w:r w:rsidRPr="00D978AE">
        <w:rPr>
          <w:sz w:val="28"/>
          <w:szCs w:val="28"/>
        </w:rPr>
        <w:tab/>
      </w:r>
      <w:r w:rsidRPr="00D978AE">
        <w:rPr>
          <w:sz w:val="28"/>
          <w:szCs w:val="28"/>
        </w:rPr>
        <w:tab/>
      </w:r>
      <w:r w:rsidRPr="00D978AE">
        <w:rPr>
          <w:sz w:val="28"/>
          <w:szCs w:val="28"/>
        </w:rPr>
        <w:tab/>
      </w:r>
      <w:r w:rsidRPr="00D978AE">
        <w:rPr>
          <w:sz w:val="28"/>
          <w:szCs w:val="28"/>
        </w:rPr>
        <w:tab/>
      </w:r>
      <w:r w:rsidRPr="00D978AE">
        <w:rPr>
          <w:sz w:val="28"/>
          <w:szCs w:val="28"/>
        </w:rPr>
        <w:tab/>
        <w:t xml:space="preserve">       </w:t>
      </w:r>
    </w:p>
    <w:p w14:paraId="0CB04132" w14:textId="51013EB1" w:rsidR="00F93370" w:rsidRPr="00D978AE" w:rsidRDefault="00D978AE">
      <w:pPr>
        <w:rPr>
          <w:sz w:val="28"/>
          <w:szCs w:val="28"/>
        </w:rPr>
      </w:pPr>
      <w:r w:rsidRPr="00D978AE">
        <w:rPr>
          <w:sz w:val="28"/>
          <w:szCs w:val="28"/>
        </w:rPr>
        <w:t xml:space="preserve"> </w:t>
      </w:r>
    </w:p>
    <w:sectPr w:rsidR="00F93370" w:rsidRPr="00D978AE" w:rsidSect="00624CD4">
      <w:pgSz w:w="12240" w:h="15840"/>
      <w:pgMar w:top="709" w:right="1325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1FE"/>
    <w:multiLevelType w:val="hybridMultilevel"/>
    <w:tmpl w:val="64884B66"/>
    <w:lvl w:ilvl="0" w:tplc="19B21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1B2C"/>
    <w:multiLevelType w:val="hybridMultilevel"/>
    <w:tmpl w:val="A2762EE2"/>
    <w:lvl w:ilvl="0" w:tplc="DC66D076">
      <w:start w:val="1"/>
      <w:numFmt w:val="lowerLetter"/>
      <w:lvlText w:val="%1)"/>
      <w:lvlJc w:val="left"/>
      <w:pPr>
        <w:ind w:left="578" w:hanging="331"/>
      </w:pPr>
      <w:rPr>
        <w:rFonts w:ascii="Times New Roman" w:eastAsia="Arial" w:hAnsi="Times New Roman" w:cs="Times New Roman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45B21220">
      <w:numFmt w:val="bullet"/>
      <w:lvlText w:val="•"/>
      <w:lvlJc w:val="left"/>
      <w:pPr>
        <w:ind w:left="1570" w:hanging="331"/>
      </w:pPr>
      <w:rPr>
        <w:rFonts w:hint="default"/>
        <w:lang w:val="ro-RO" w:eastAsia="en-US" w:bidi="ar-SA"/>
      </w:rPr>
    </w:lvl>
    <w:lvl w:ilvl="2" w:tplc="AF0E5CF4">
      <w:numFmt w:val="bullet"/>
      <w:lvlText w:val="•"/>
      <w:lvlJc w:val="left"/>
      <w:pPr>
        <w:ind w:left="2561" w:hanging="331"/>
      </w:pPr>
      <w:rPr>
        <w:rFonts w:hint="default"/>
        <w:lang w:val="ro-RO" w:eastAsia="en-US" w:bidi="ar-SA"/>
      </w:rPr>
    </w:lvl>
    <w:lvl w:ilvl="3" w:tplc="5B0A1E2E">
      <w:numFmt w:val="bullet"/>
      <w:lvlText w:val="•"/>
      <w:lvlJc w:val="left"/>
      <w:pPr>
        <w:ind w:left="3551" w:hanging="331"/>
      </w:pPr>
      <w:rPr>
        <w:rFonts w:hint="default"/>
        <w:lang w:val="ro-RO" w:eastAsia="en-US" w:bidi="ar-SA"/>
      </w:rPr>
    </w:lvl>
    <w:lvl w:ilvl="4" w:tplc="173490D4">
      <w:numFmt w:val="bullet"/>
      <w:lvlText w:val="•"/>
      <w:lvlJc w:val="left"/>
      <w:pPr>
        <w:ind w:left="4542" w:hanging="331"/>
      </w:pPr>
      <w:rPr>
        <w:rFonts w:hint="default"/>
        <w:lang w:val="ro-RO" w:eastAsia="en-US" w:bidi="ar-SA"/>
      </w:rPr>
    </w:lvl>
    <w:lvl w:ilvl="5" w:tplc="8C10EAA2">
      <w:numFmt w:val="bullet"/>
      <w:lvlText w:val="•"/>
      <w:lvlJc w:val="left"/>
      <w:pPr>
        <w:ind w:left="5533" w:hanging="331"/>
      </w:pPr>
      <w:rPr>
        <w:rFonts w:hint="default"/>
        <w:lang w:val="ro-RO" w:eastAsia="en-US" w:bidi="ar-SA"/>
      </w:rPr>
    </w:lvl>
    <w:lvl w:ilvl="6" w:tplc="01FEAEDE">
      <w:numFmt w:val="bullet"/>
      <w:lvlText w:val="•"/>
      <w:lvlJc w:val="left"/>
      <w:pPr>
        <w:ind w:left="6523" w:hanging="331"/>
      </w:pPr>
      <w:rPr>
        <w:rFonts w:hint="default"/>
        <w:lang w:val="ro-RO" w:eastAsia="en-US" w:bidi="ar-SA"/>
      </w:rPr>
    </w:lvl>
    <w:lvl w:ilvl="7" w:tplc="F2C0676C">
      <w:numFmt w:val="bullet"/>
      <w:lvlText w:val="•"/>
      <w:lvlJc w:val="left"/>
      <w:pPr>
        <w:ind w:left="7514" w:hanging="331"/>
      </w:pPr>
      <w:rPr>
        <w:rFonts w:hint="default"/>
        <w:lang w:val="ro-RO" w:eastAsia="en-US" w:bidi="ar-SA"/>
      </w:rPr>
    </w:lvl>
    <w:lvl w:ilvl="8" w:tplc="02EC981A">
      <w:numFmt w:val="bullet"/>
      <w:lvlText w:val="•"/>
      <w:lvlJc w:val="left"/>
      <w:pPr>
        <w:ind w:left="8505" w:hanging="331"/>
      </w:pPr>
      <w:rPr>
        <w:rFonts w:hint="default"/>
        <w:lang w:val="ro-RO" w:eastAsia="en-US" w:bidi="ar-SA"/>
      </w:rPr>
    </w:lvl>
  </w:abstractNum>
  <w:abstractNum w:abstractNumId="2" w15:restartNumberingAfterBreak="0">
    <w:nsid w:val="70250E3A"/>
    <w:multiLevelType w:val="hybridMultilevel"/>
    <w:tmpl w:val="9FA88B10"/>
    <w:lvl w:ilvl="0" w:tplc="DDAEFB0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2715414">
    <w:abstractNumId w:val="0"/>
  </w:num>
  <w:num w:numId="2" w16cid:durableId="1470319948">
    <w:abstractNumId w:val="2"/>
  </w:num>
  <w:num w:numId="3" w16cid:durableId="2042976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B8"/>
    <w:rsid w:val="00062420"/>
    <w:rsid w:val="000D1427"/>
    <w:rsid w:val="00102DA8"/>
    <w:rsid w:val="001152AA"/>
    <w:rsid w:val="001E6BD1"/>
    <w:rsid w:val="002121C2"/>
    <w:rsid w:val="00215233"/>
    <w:rsid w:val="00256FB8"/>
    <w:rsid w:val="00257EE1"/>
    <w:rsid w:val="00273FB4"/>
    <w:rsid w:val="002828F6"/>
    <w:rsid w:val="002A5E6E"/>
    <w:rsid w:val="003036E3"/>
    <w:rsid w:val="00307883"/>
    <w:rsid w:val="00347890"/>
    <w:rsid w:val="00351FEA"/>
    <w:rsid w:val="00353AA1"/>
    <w:rsid w:val="00364FE7"/>
    <w:rsid w:val="00365DAF"/>
    <w:rsid w:val="0039740B"/>
    <w:rsid w:val="003C1D64"/>
    <w:rsid w:val="003F344F"/>
    <w:rsid w:val="004070F5"/>
    <w:rsid w:val="00422334"/>
    <w:rsid w:val="004557CD"/>
    <w:rsid w:val="004626D3"/>
    <w:rsid w:val="00470181"/>
    <w:rsid w:val="004777BA"/>
    <w:rsid w:val="00480A94"/>
    <w:rsid w:val="004A15DE"/>
    <w:rsid w:val="00575F18"/>
    <w:rsid w:val="005C28D8"/>
    <w:rsid w:val="005D0773"/>
    <w:rsid w:val="005F68CB"/>
    <w:rsid w:val="00610312"/>
    <w:rsid w:val="00624CD4"/>
    <w:rsid w:val="00684D63"/>
    <w:rsid w:val="006A1AA9"/>
    <w:rsid w:val="006D5EFF"/>
    <w:rsid w:val="006D6A54"/>
    <w:rsid w:val="007049CD"/>
    <w:rsid w:val="00721ED5"/>
    <w:rsid w:val="00756DFE"/>
    <w:rsid w:val="00781882"/>
    <w:rsid w:val="007E738F"/>
    <w:rsid w:val="00827ADE"/>
    <w:rsid w:val="008B2BCE"/>
    <w:rsid w:val="008C2C03"/>
    <w:rsid w:val="008F23B6"/>
    <w:rsid w:val="00907AEE"/>
    <w:rsid w:val="00914366"/>
    <w:rsid w:val="009416CB"/>
    <w:rsid w:val="009766ED"/>
    <w:rsid w:val="009868D8"/>
    <w:rsid w:val="009E5404"/>
    <w:rsid w:val="009F149D"/>
    <w:rsid w:val="009F256B"/>
    <w:rsid w:val="00A01A56"/>
    <w:rsid w:val="00A145A8"/>
    <w:rsid w:val="00A5221A"/>
    <w:rsid w:val="00AF3F87"/>
    <w:rsid w:val="00B23E58"/>
    <w:rsid w:val="00B44C05"/>
    <w:rsid w:val="00B60D72"/>
    <w:rsid w:val="00B8367B"/>
    <w:rsid w:val="00B840FF"/>
    <w:rsid w:val="00B847D2"/>
    <w:rsid w:val="00B91134"/>
    <w:rsid w:val="00BA4D91"/>
    <w:rsid w:val="00BA515E"/>
    <w:rsid w:val="00BB4C4A"/>
    <w:rsid w:val="00BB7797"/>
    <w:rsid w:val="00BC22DC"/>
    <w:rsid w:val="00C1369F"/>
    <w:rsid w:val="00C17F7B"/>
    <w:rsid w:val="00C90CDB"/>
    <w:rsid w:val="00CB5A77"/>
    <w:rsid w:val="00CC57E3"/>
    <w:rsid w:val="00CD6762"/>
    <w:rsid w:val="00CD7C34"/>
    <w:rsid w:val="00CE0110"/>
    <w:rsid w:val="00CE05A4"/>
    <w:rsid w:val="00CF02A0"/>
    <w:rsid w:val="00D45E0F"/>
    <w:rsid w:val="00D552C3"/>
    <w:rsid w:val="00D758A2"/>
    <w:rsid w:val="00D85674"/>
    <w:rsid w:val="00D949B7"/>
    <w:rsid w:val="00D978AE"/>
    <w:rsid w:val="00DA0BED"/>
    <w:rsid w:val="00DA4EFC"/>
    <w:rsid w:val="00DA50AF"/>
    <w:rsid w:val="00DB1DA0"/>
    <w:rsid w:val="00DB3921"/>
    <w:rsid w:val="00DE2365"/>
    <w:rsid w:val="00E30C86"/>
    <w:rsid w:val="00E323AD"/>
    <w:rsid w:val="00E57EFF"/>
    <w:rsid w:val="00EB714F"/>
    <w:rsid w:val="00EC79AA"/>
    <w:rsid w:val="00EF6ED1"/>
    <w:rsid w:val="00F129E1"/>
    <w:rsid w:val="00F752A4"/>
    <w:rsid w:val="00F8778B"/>
    <w:rsid w:val="00F93370"/>
    <w:rsid w:val="00FA5879"/>
    <w:rsid w:val="00FB3EA6"/>
    <w:rsid w:val="00FC745C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DD95"/>
  <w15:chartTrackingRefBased/>
  <w15:docId w15:val="{F2EDD3C9-C2C0-433B-B08F-67615A7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3036E3"/>
    <w:pPr>
      <w:jc w:val="center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036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nhideWhenUsed/>
    <w:rsid w:val="003036E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036E3"/>
    <w:pPr>
      <w:jc w:val="center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rsid w:val="003036E3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557C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684D6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4D6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D6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C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A1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5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primariarosioriidevede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ariarosioriidevede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fm.ro/casare_auto_uzate.php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E971-48BF-4234-9398-BC7C9DEB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Achizitii</cp:lastModifiedBy>
  <cp:revision>2</cp:revision>
  <cp:lastPrinted>2023-08-30T05:29:00Z</cp:lastPrinted>
  <dcterms:created xsi:type="dcterms:W3CDTF">2023-08-30T05:29:00Z</dcterms:created>
  <dcterms:modified xsi:type="dcterms:W3CDTF">2023-08-30T05:29:00Z</dcterms:modified>
</cp:coreProperties>
</file>